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2992" w14:textId="77777777" w:rsidR="001A1E2C" w:rsidRDefault="001A1E2C">
      <w:pPr>
        <w:rPr>
          <w:rFonts w:ascii="Arial" w:hAnsi="Arial" w:cs="Arial"/>
        </w:rPr>
      </w:pPr>
    </w:p>
    <w:p w14:paraId="37477E16" w14:textId="77777777" w:rsidR="00633066" w:rsidRPr="003251BD" w:rsidRDefault="002D1BCB" w:rsidP="00633066">
      <w:pPr>
        <w:jc w:val="center"/>
        <w:rPr>
          <w:rFonts w:ascii="Arial" w:hAnsi="Arial" w:cs="Arial"/>
        </w:rPr>
      </w:pPr>
      <w:r w:rsidRPr="003251BD">
        <w:rPr>
          <w:noProof/>
        </w:rPr>
        <w:drawing>
          <wp:inline distT="0" distB="0" distL="0" distR="0" wp14:anchorId="346F464F" wp14:editId="2BE91A0B">
            <wp:extent cx="687070" cy="676275"/>
            <wp:effectExtent l="0" t="0" r="0" b="9525"/>
            <wp:docPr id="1" name="Picture 1" descr="Pliant%20Plastic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ant%20Plastics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E6BC" w14:textId="77777777" w:rsidR="00633066" w:rsidRPr="003251BD" w:rsidRDefault="00633066" w:rsidP="008254D7">
      <w:pPr>
        <w:pStyle w:val="Heading1"/>
        <w:jc w:val="left"/>
        <w:rPr>
          <w:rFonts w:ascii="Arial" w:hAnsi="Arial" w:cs="Arial"/>
        </w:rPr>
      </w:pPr>
    </w:p>
    <w:p w14:paraId="05ECA4D9" w14:textId="77777777" w:rsidR="001A1E2C" w:rsidRPr="003251BD" w:rsidRDefault="00CB5E09">
      <w:pPr>
        <w:pStyle w:val="Heading1"/>
        <w:rPr>
          <w:rFonts w:ascii="Arial" w:hAnsi="Arial" w:cs="Arial"/>
        </w:rPr>
      </w:pPr>
      <w:r w:rsidRPr="003251BD">
        <w:rPr>
          <w:rFonts w:ascii="Arial" w:hAnsi="Arial" w:cs="Arial"/>
        </w:rPr>
        <w:t xml:space="preserve">PLIANT PLASTICS </w:t>
      </w:r>
      <w:r w:rsidR="001A1E2C" w:rsidRPr="003251BD">
        <w:rPr>
          <w:rFonts w:ascii="Arial" w:hAnsi="Arial" w:cs="Arial"/>
        </w:rPr>
        <w:t>POSITION DESCRIPTION</w:t>
      </w:r>
    </w:p>
    <w:p w14:paraId="627CD78C" w14:textId="77777777" w:rsidR="001A1E2C" w:rsidRPr="003251BD" w:rsidRDefault="001A1E2C">
      <w:pPr>
        <w:rPr>
          <w:rFonts w:ascii="Arial" w:hAnsi="Arial" w:cs="Arial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500"/>
        <w:gridCol w:w="4853"/>
        <w:gridCol w:w="1500"/>
        <w:gridCol w:w="2999"/>
      </w:tblGrid>
      <w:tr w:rsidR="001A1E2C" w:rsidRPr="003251BD" w14:paraId="098C521C" w14:textId="77777777" w:rsidTr="00B341F7">
        <w:trPr>
          <w:trHeight w:val="201"/>
        </w:trPr>
        <w:tc>
          <w:tcPr>
            <w:tcW w:w="1500" w:type="dxa"/>
          </w:tcPr>
          <w:p w14:paraId="6A65F0F8" w14:textId="77777777" w:rsidR="001A1E2C" w:rsidRPr="003251BD" w:rsidRDefault="001A1E2C" w:rsidP="00CE7759">
            <w:pPr>
              <w:ind w:hanging="112"/>
              <w:rPr>
                <w:rFonts w:ascii="Arial" w:hAnsi="Arial" w:cs="Arial"/>
                <w:b/>
                <w:sz w:val="18"/>
                <w:szCs w:val="18"/>
              </w:rPr>
            </w:pPr>
            <w:r w:rsidRPr="003251BD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Pr="003251B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853" w:type="dxa"/>
          </w:tcPr>
          <w:p w14:paraId="63DA5580" w14:textId="10121EA3" w:rsidR="001A1E2C" w:rsidRPr="003251BD" w:rsidRDefault="002D1BCB" w:rsidP="00C76660">
            <w:pPr>
              <w:rPr>
                <w:rFonts w:ascii="Arial" w:hAnsi="Arial" w:cs="Arial"/>
                <w:sz w:val="18"/>
                <w:szCs w:val="18"/>
              </w:rPr>
            </w:pPr>
            <w:r w:rsidRPr="003251BD">
              <w:rPr>
                <w:rFonts w:ascii="Arial" w:hAnsi="Arial" w:cs="Arial"/>
                <w:sz w:val="18"/>
                <w:szCs w:val="18"/>
              </w:rPr>
              <w:t xml:space="preserve">Production </w:t>
            </w:r>
            <w:r w:rsidR="00AA4379" w:rsidRPr="003251BD">
              <w:rPr>
                <w:rFonts w:ascii="Arial" w:hAnsi="Arial" w:cs="Arial"/>
                <w:sz w:val="18"/>
                <w:szCs w:val="18"/>
              </w:rPr>
              <w:t>Team Member</w:t>
            </w:r>
            <w:r w:rsidR="003251B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</w:tcPr>
          <w:p w14:paraId="4A0EEF8F" w14:textId="77777777" w:rsidR="001A1E2C" w:rsidRPr="003251BD" w:rsidRDefault="001A1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BD">
              <w:rPr>
                <w:rFonts w:ascii="Arial" w:hAnsi="Arial" w:cs="Arial"/>
                <w:b/>
                <w:sz w:val="18"/>
                <w:szCs w:val="18"/>
              </w:rPr>
              <w:t>Rev. Date:</w:t>
            </w:r>
          </w:p>
        </w:tc>
        <w:tc>
          <w:tcPr>
            <w:tcW w:w="2999" w:type="dxa"/>
          </w:tcPr>
          <w:p w14:paraId="3A09158B" w14:textId="5B8F9CCA" w:rsidR="001A1E2C" w:rsidRPr="003251BD" w:rsidRDefault="003251BD" w:rsidP="00F95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D1BCB" w:rsidRPr="003251BD">
              <w:rPr>
                <w:rFonts w:ascii="Arial" w:hAnsi="Arial" w:cs="Arial"/>
                <w:sz w:val="18"/>
                <w:szCs w:val="18"/>
              </w:rPr>
              <w:t>/20</w:t>
            </w:r>
            <w:r w:rsidR="00AA4379" w:rsidRPr="003251B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1A1E2C" w:rsidRPr="003251BD" w14:paraId="77C03B28" w14:textId="77777777" w:rsidTr="00B341F7">
        <w:trPr>
          <w:trHeight w:val="201"/>
        </w:trPr>
        <w:tc>
          <w:tcPr>
            <w:tcW w:w="1500" w:type="dxa"/>
          </w:tcPr>
          <w:p w14:paraId="6736C320" w14:textId="77777777" w:rsidR="001A1E2C" w:rsidRPr="003251BD" w:rsidRDefault="001A1E2C" w:rsidP="00CE7759">
            <w:pPr>
              <w:ind w:hanging="112"/>
              <w:rPr>
                <w:rFonts w:ascii="Arial" w:hAnsi="Arial" w:cs="Arial"/>
                <w:b/>
                <w:sz w:val="18"/>
                <w:szCs w:val="18"/>
              </w:rPr>
            </w:pPr>
            <w:r w:rsidRPr="003251BD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</w:tc>
        <w:tc>
          <w:tcPr>
            <w:tcW w:w="4853" w:type="dxa"/>
          </w:tcPr>
          <w:p w14:paraId="3AE8A35A" w14:textId="17C2DF04" w:rsidR="001A1E2C" w:rsidRPr="003251BD" w:rsidRDefault="002D1BCB" w:rsidP="00C76660">
            <w:pPr>
              <w:rPr>
                <w:rFonts w:ascii="Arial" w:hAnsi="Arial" w:cs="Arial"/>
                <w:sz w:val="18"/>
                <w:szCs w:val="18"/>
              </w:rPr>
            </w:pPr>
            <w:r w:rsidRPr="003251BD">
              <w:rPr>
                <w:rFonts w:ascii="Arial" w:hAnsi="Arial" w:cs="Arial"/>
                <w:sz w:val="18"/>
                <w:szCs w:val="18"/>
              </w:rPr>
              <w:t>Shift Manager</w:t>
            </w:r>
            <w:r w:rsidR="00AA4379" w:rsidRPr="003251BD">
              <w:rPr>
                <w:rFonts w:ascii="Arial" w:hAnsi="Arial" w:cs="Arial"/>
                <w:sz w:val="18"/>
                <w:szCs w:val="18"/>
              </w:rPr>
              <w:t>/</w:t>
            </w:r>
            <w:r w:rsidR="003112FB" w:rsidRPr="003251BD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500" w:type="dxa"/>
          </w:tcPr>
          <w:p w14:paraId="09CF8FC9" w14:textId="77777777" w:rsidR="001A1E2C" w:rsidRPr="003251BD" w:rsidRDefault="001A1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BD">
              <w:rPr>
                <w:rFonts w:ascii="Arial" w:hAnsi="Arial" w:cs="Arial"/>
                <w:b/>
                <w:sz w:val="18"/>
                <w:szCs w:val="18"/>
              </w:rPr>
              <w:t>Pay Grade:</w:t>
            </w:r>
          </w:p>
        </w:tc>
        <w:tc>
          <w:tcPr>
            <w:tcW w:w="2999" w:type="dxa"/>
          </w:tcPr>
          <w:p w14:paraId="7ACBCE8F" w14:textId="77777777" w:rsidR="001A1E2C" w:rsidRPr="003251BD" w:rsidRDefault="00606179">
            <w:pPr>
              <w:rPr>
                <w:rFonts w:ascii="Arial" w:hAnsi="Arial" w:cs="Arial"/>
                <w:sz w:val="18"/>
                <w:szCs w:val="18"/>
              </w:rPr>
            </w:pPr>
            <w:r w:rsidRPr="003251BD">
              <w:rPr>
                <w:rFonts w:ascii="Arial" w:hAnsi="Arial" w:cs="Arial"/>
                <w:sz w:val="18"/>
                <w:szCs w:val="18"/>
              </w:rPr>
              <w:t>Hourly</w:t>
            </w:r>
          </w:p>
        </w:tc>
      </w:tr>
    </w:tbl>
    <w:p w14:paraId="24AA6D70" w14:textId="77777777" w:rsidR="00B341F7" w:rsidRPr="003251BD" w:rsidRDefault="00B341F7" w:rsidP="00B341F7">
      <w:p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 xml:space="preserve"> </w:t>
      </w:r>
    </w:p>
    <w:p w14:paraId="39351790" w14:textId="77777777" w:rsidR="00B341F7" w:rsidRPr="003251BD" w:rsidRDefault="00B341F7" w:rsidP="00B341F7">
      <w:pPr>
        <w:ind w:left="720"/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b/>
          <w:sz w:val="18"/>
          <w:szCs w:val="18"/>
        </w:rPr>
        <w:t>Purpose:</w:t>
      </w:r>
      <w:r w:rsidR="00F9528E" w:rsidRPr="003251BD">
        <w:rPr>
          <w:rFonts w:ascii="Arial" w:hAnsi="Arial" w:cs="Arial"/>
          <w:sz w:val="18"/>
          <w:szCs w:val="18"/>
        </w:rPr>
        <w:t xml:space="preserve">  The</w:t>
      </w:r>
      <w:r w:rsidRPr="003251BD">
        <w:rPr>
          <w:rFonts w:ascii="Arial" w:hAnsi="Arial" w:cs="Arial"/>
          <w:sz w:val="18"/>
          <w:szCs w:val="18"/>
        </w:rPr>
        <w:t xml:space="preserve"> purpose of this job description is to reflect consistency of positions throughout the corporation; capture relevant education, </w:t>
      </w:r>
      <w:r w:rsidR="002D1BCB" w:rsidRPr="003251BD">
        <w:rPr>
          <w:rFonts w:ascii="Arial" w:hAnsi="Arial" w:cs="Arial"/>
          <w:sz w:val="18"/>
          <w:szCs w:val="18"/>
        </w:rPr>
        <w:t>training,</w:t>
      </w:r>
      <w:r w:rsidRPr="003251BD">
        <w:rPr>
          <w:rFonts w:ascii="Arial" w:hAnsi="Arial" w:cs="Arial"/>
          <w:sz w:val="18"/>
          <w:szCs w:val="18"/>
        </w:rPr>
        <w:t xml:space="preserve"> skills and experience; and determine the necessary competence for the personnel performing work affecting product quality. </w:t>
      </w:r>
    </w:p>
    <w:p w14:paraId="44D5B9CB" w14:textId="77777777" w:rsidR="00B341F7" w:rsidRPr="003251BD" w:rsidRDefault="001A1E2C" w:rsidP="004B3513">
      <w:p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ab/>
      </w:r>
    </w:p>
    <w:p w14:paraId="5645695A" w14:textId="77777777" w:rsidR="001A1E2C" w:rsidRPr="003251BD" w:rsidRDefault="00B341F7" w:rsidP="004B3513">
      <w:p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</w:t>
      </w:r>
      <w:r w:rsidR="001A1E2C" w:rsidRPr="003251BD">
        <w:rPr>
          <w:rFonts w:ascii="Arial" w:hAnsi="Arial" w:cs="Arial"/>
          <w:sz w:val="18"/>
          <w:szCs w:val="18"/>
        </w:rPr>
        <w:tab/>
      </w:r>
      <w:r w:rsidR="001A1E2C" w:rsidRPr="003251BD">
        <w:rPr>
          <w:rFonts w:ascii="Arial" w:hAnsi="Arial" w:cs="Arial"/>
          <w:sz w:val="18"/>
          <w:szCs w:val="18"/>
        </w:rPr>
        <w:tab/>
      </w:r>
      <w:r w:rsidR="001A1E2C" w:rsidRPr="003251BD">
        <w:rPr>
          <w:rFonts w:ascii="Arial" w:hAnsi="Arial" w:cs="Arial"/>
          <w:sz w:val="18"/>
          <w:szCs w:val="18"/>
        </w:rPr>
        <w:tab/>
      </w:r>
      <w:r w:rsidR="001A1E2C" w:rsidRPr="003251BD">
        <w:rPr>
          <w:rFonts w:ascii="Arial" w:hAnsi="Arial" w:cs="Arial"/>
          <w:sz w:val="18"/>
          <w:szCs w:val="18"/>
        </w:rPr>
        <w:tab/>
      </w:r>
    </w:p>
    <w:p w14:paraId="3FE77BE9" w14:textId="77777777" w:rsidR="00606179" w:rsidRPr="003251BD" w:rsidRDefault="004B3513" w:rsidP="00C76660">
      <w:pPr>
        <w:pStyle w:val="BodyTextFirstIndent2"/>
        <w:ind w:left="570" w:firstLine="0"/>
        <w:rPr>
          <w:sz w:val="18"/>
          <w:szCs w:val="18"/>
        </w:rPr>
      </w:pPr>
      <w:r w:rsidRPr="003251BD">
        <w:rPr>
          <w:rFonts w:cs="Arial"/>
          <w:b/>
          <w:sz w:val="18"/>
          <w:szCs w:val="18"/>
        </w:rPr>
        <w:t>Position Summary</w:t>
      </w:r>
      <w:r w:rsidRPr="003251BD">
        <w:rPr>
          <w:rFonts w:cs="Arial"/>
          <w:sz w:val="18"/>
          <w:szCs w:val="18"/>
        </w:rPr>
        <w:t xml:space="preserve">: </w:t>
      </w:r>
      <w:r w:rsidR="00C76660" w:rsidRPr="003251BD">
        <w:rPr>
          <w:rFonts w:cs="Arial"/>
          <w:sz w:val="18"/>
          <w:szCs w:val="18"/>
        </w:rPr>
        <w:t>Responsible for packing and labeling product, l</w:t>
      </w:r>
      <w:r w:rsidR="00606179" w:rsidRPr="003251BD">
        <w:rPr>
          <w:sz w:val="18"/>
          <w:szCs w:val="18"/>
        </w:rPr>
        <w:t>oad</w:t>
      </w:r>
      <w:r w:rsidR="00C76660" w:rsidRPr="003251BD">
        <w:rPr>
          <w:sz w:val="18"/>
          <w:szCs w:val="18"/>
        </w:rPr>
        <w:t xml:space="preserve">ing/unloading </w:t>
      </w:r>
      <w:r w:rsidR="00606179" w:rsidRPr="003251BD">
        <w:rPr>
          <w:sz w:val="18"/>
          <w:szCs w:val="18"/>
        </w:rPr>
        <w:t>production machines</w:t>
      </w:r>
      <w:r w:rsidR="00C76660" w:rsidRPr="003251BD">
        <w:rPr>
          <w:sz w:val="18"/>
          <w:szCs w:val="18"/>
        </w:rPr>
        <w:t xml:space="preserve"> and operating</w:t>
      </w:r>
      <w:r w:rsidR="00606179" w:rsidRPr="003251BD">
        <w:rPr>
          <w:sz w:val="18"/>
          <w:szCs w:val="18"/>
        </w:rPr>
        <w:t xml:space="preserve"> assembly equipment to assemble products and/or packaging </w:t>
      </w:r>
      <w:r w:rsidR="00C76660" w:rsidRPr="003251BD">
        <w:rPr>
          <w:sz w:val="18"/>
          <w:szCs w:val="18"/>
        </w:rPr>
        <w:t>according to</w:t>
      </w:r>
      <w:r w:rsidR="00606179" w:rsidRPr="003251BD">
        <w:rPr>
          <w:sz w:val="18"/>
          <w:szCs w:val="18"/>
        </w:rPr>
        <w:t xml:space="preserve"> customer </w:t>
      </w:r>
      <w:r w:rsidR="00C76660" w:rsidRPr="003251BD">
        <w:rPr>
          <w:sz w:val="18"/>
          <w:szCs w:val="18"/>
        </w:rPr>
        <w:t xml:space="preserve">and company provided </w:t>
      </w:r>
      <w:r w:rsidR="00606179" w:rsidRPr="003251BD">
        <w:rPr>
          <w:sz w:val="18"/>
          <w:szCs w:val="18"/>
        </w:rPr>
        <w:t>specifications.</w:t>
      </w:r>
    </w:p>
    <w:p w14:paraId="2E8967CC" w14:textId="77777777" w:rsidR="008254D7" w:rsidRPr="003251BD" w:rsidRDefault="008254D7" w:rsidP="00C76660">
      <w:pPr>
        <w:pStyle w:val="BodyTextFirstIndent2"/>
        <w:ind w:left="570" w:firstLine="0"/>
        <w:rPr>
          <w:sz w:val="18"/>
          <w:szCs w:val="18"/>
        </w:rPr>
      </w:pPr>
    </w:p>
    <w:p w14:paraId="685FC1E4" w14:textId="77777777" w:rsidR="004B3513" w:rsidRPr="003251BD" w:rsidRDefault="008254D7" w:rsidP="008254D7">
      <w:pPr>
        <w:ind w:firstLine="570"/>
        <w:rPr>
          <w:rFonts w:ascii="Arial" w:hAnsi="Arial" w:cs="Arial"/>
          <w:b/>
          <w:sz w:val="18"/>
          <w:szCs w:val="18"/>
        </w:rPr>
      </w:pPr>
      <w:r w:rsidRPr="003251BD">
        <w:rPr>
          <w:rFonts w:ascii="Arial" w:hAnsi="Arial" w:cs="Arial"/>
          <w:b/>
          <w:sz w:val="18"/>
          <w:szCs w:val="18"/>
        </w:rPr>
        <w:t xml:space="preserve">Preferred Education, </w:t>
      </w:r>
      <w:r w:rsidR="004B3513" w:rsidRPr="003251BD">
        <w:rPr>
          <w:rFonts w:ascii="Arial" w:hAnsi="Arial" w:cs="Arial"/>
          <w:b/>
          <w:sz w:val="18"/>
          <w:szCs w:val="18"/>
        </w:rPr>
        <w:t>Experience</w:t>
      </w:r>
      <w:r w:rsidRPr="003251BD">
        <w:rPr>
          <w:rFonts w:ascii="Arial" w:hAnsi="Arial" w:cs="Arial"/>
          <w:b/>
          <w:sz w:val="18"/>
          <w:szCs w:val="18"/>
        </w:rPr>
        <w:t>, and Personal Traits</w:t>
      </w:r>
      <w:r w:rsidR="004B3513" w:rsidRPr="003251BD">
        <w:rPr>
          <w:rFonts w:ascii="Arial" w:hAnsi="Arial" w:cs="Arial"/>
          <w:b/>
          <w:sz w:val="18"/>
          <w:szCs w:val="18"/>
        </w:rPr>
        <w:t>:</w:t>
      </w:r>
    </w:p>
    <w:p w14:paraId="3C9E3E4A" w14:textId="77777777" w:rsidR="008254D7" w:rsidRPr="003251BD" w:rsidRDefault="008254D7" w:rsidP="008254D7">
      <w:pPr>
        <w:ind w:firstLine="570"/>
        <w:rPr>
          <w:rFonts w:ascii="Arial" w:hAnsi="Arial" w:cs="Arial"/>
          <w:b/>
          <w:sz w:val="18"/>
          <w:szCs w:val="18"/>
        </w:rPr>
      </w:pPr>
    </w:p>
    <w:p w14:paraId="1DC87D65" w14:textId="77777777" w:rsidR="001D36B3" w:rsidRPr="003251BD" w:rsidRDefault="00606179" w:rsidP="0073585E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High School Diploma</w:t>
      </w:r>
      <w:r w:rsidR="003112FB" w:rsidRPr="003251BD">
        <w:rPr>
          <w:rFonts w:ascii="Arial" w:hAnsi="Arial" w:cs="Arial"/>
          <w:sz w:val="18"/>
          <w:szCs w:val="18"/>
        </w:rPr>
        <w:t xml:space="preserve"> or GED.</w:t>
      </w:r>
    </w:p>
    <w:p w14:paraId="2F7F3D5F" w14:textId="77777777" w:rsidR="00606179" w:rsidRPr="003251BD" w:rsidRDefault="00C76660" w:rsidP="00606179">
      <w:pPr>
        <w:pStyle w:val="ListBullet"/>
        <w:numPr>
          <w:ilvl w:val="0"/>
          <w:numId w:val="20"/>
        </w:numPr>
        <w:rPr>
          <w:sz w:val="18"/>
          <w:szCs w:val="18"/>
        </w:rPr>
      </w:pPr>
      <w:r w:rsidRPr="003251BD">
        <w:rPr>
          <w:sz w:val="18"/>
          <w:szCs w:val="18"/>
        </w:rPr>
        <w:t>Previous m</w:t>
      </w:r>
      <w:r w:rsidR="00606179" w:rsidRPr="003251BD">
        <w:rPr>
          <w:sz w:val="18"/>
          <w:szCs w:val="18"/>
        </w:rPr>
        <w:t>anufacturing or mechanical experience.</w:t>
      </w:r>
    </w:p>
    <w:p w14:paraId="3F622966" w14:textId="77777777" w:rsidR="00606179" w:rsidRPr="003251BD" w:rsidRDefault="00606179" w:rsidP="00606179">
      <w:pPr>
        <w:pStyle w:val="ListBullet"/>
        <w:numPr>
          <w:ilvl w:val="0"/>
          <w:numId w:val="20"/>
        </w:numPr>
        <w:rPr>
          <w:sz w:val="18"/>
          <w:szCs w:val="18"/>
        </w:rPr>
      </w:pPr>
      <w:r w:rsidRPr="003251BD">
        <w:rPr>
          <w:sz w:val="18"/>
          <w:szCs w:val="18"/>
        </w:rPr>
        <w:t>Demonstrated eye-hand coordination.</w:t>
      </w:r>
    </w:p>
    <w:p w14:paraId="33DAF743" w14:textId="77777777" w:rsidR="00606179" w:rsidRPr="003251BD" w:rsidRDefault="00606179" w:rsidP="00606179">
      <w:pPr>
        <w:pStyle w:val="ListBullet"/>
        <w:numPr>
          <w:ilvl w:val="0"/>
          <w:numId w:val="20"/>
        </w:numPr>
        <w:rPr>
          <w:sz w:val="18"/>
          <w:szCs w:val="18"/>
        </w:rPr>
      </w:pPr>
      <w:r w:rsidRPr="003251BD">
        <w:rPr>
          <w:sz w:val="18"/>
          <w:szCs w:val="18"/>
        </w:rPr>
        <w:t>Demonstrated mechanical ability in the use of tools.</w:t>
      </w:r>
    </w:p>
    <w:p w14:paraId="724C8A92" w14:textId="77777777" w:rsidR="00606179" w:rsidRPr="003251BD" w:rsidRDefault="00606179" w:rsidP="00606179">
      <w:pPr>
        <w:pStyle w:val="ListBullet"/>
        <w:numPr>
          <w:ilvl w:val="0"/>
          <w:numId w:val="20"/>
        </w:numPr>
        <w:rPr>
          <w:sz w:val="18"/>
          <w:szCs w:val="18"/>
        </w:rPr>
      </w:pPr>
      <w:r w:rsidRPr="003251BD">
        <w:rPr>
          <w:sz w:val="18"/>
          <w:szCs w:val="18"/>
        </w:rPr>
        <w:t>Demonstrated basic math skills.</w:t>
      </w:r>
    </w:p>
    <w:p w14:paraId="7D6CFCF2" w14:textId="77777777" w:rsidR="00606179" w:rsidRPr="003251BD" w:rsidRDefault="00606179" w:rsidP="00606179">
      <w:pPr>
        <w:pStyle w:val="ListBullet"/>
        <w:numPr>
          <w:ilvl w:val="0"/>
          <w:numId w:val="20"/>
        </w:numPr>
        <w:rPr>
          <w:sz w:val="18"/>
          <w:szCs w:val="18"/>
        </w:rPr>
      </w:pPr>
      <w:r w:rsidRPr="003251BD">
        <w:rPr>
          <w:sz w:val="18"/>
          <w:szCs w:val="18"/>
        </w:rPr>
        <w:t>Automated equipment operation.</w:t>
      </w:r>
    </w:p>
    <w:p w14:paraId="5930BE22" w14:textId="77777777" w:rsidR="00606179" w:rsidRPr="003251BD" w:rsidRDefault="00606179" w:rsidP="00606179">
      <w:pPr>
        <w:pStyle w:val="ListBullet"/>
        <w:numPr>
          <w:ilvl w:val="0"/>
          <w:numId w:val="20"/>
        </w:numPr>
        <w:rPr>
          <w:sz w:val="18"/>
          <w:szCs w:val="18"/>
        </w:rPr>
      </w:pPr>
      <w:r w:rsidRPr="003251BD">
        <w:rPr>
          <w:sz w:val="18"/>
          <w:szCs w:val="18"/>
        </w:rPr>
        <w:t>SPC-SQC basic training.</w:t>
      </w:r>
    </w:p>
    <w:p w14:paraId="3DFAFFAF" w14:textId="77777777" w:rsidR="003112FB" w:rsidRPr="003251BD" w:rsidRDefault="003112FB" w:rsidP="003112FB">
      <w:pPr>
        <w:numPr>
          <w:ilvl w:val="0"/>
          <w:numId w:val="20"/>
        </w:numPr>
        <w:rPr>
          <w:rFonts w:ascii="Arial" w:hAnsi="Arial" w:cs="Arial"/>
          <w:sz w:val="18"/>
        </w:rPr>
      </w:pPr>
      <w:r w:rsidRPr="003251BD">
        <w:rPr>
          <w:rFonts w:ascii="Arial" w:hAnsi="Arial" w:cs="Arial"/>
          <w:sz w:val="18"/>
        </w:rPr>
        <w:t>Good understanding of Plex and Microsoft Office software (Excel, Word, Outlook, etc.)</w:t>
      </w:r>
    </w:p>
    <w:p w14:paraId="612FB48A" w14:textId="77777777" w:rsidR="00606179" w:rsidRPr="003251BD" w:rsidRDefault="00606179" w:rsidP="003112FB">
      <w:pPr>
        <w:pStyle w:val="ListBullet"/>
        <w:numPr>
          <w:ilvl w:val="0"/>
          <w:numId w:val="0"/>
        </w:numPr>
        <w:ind w:left="1080"/>
        <w:rPr>
          <w:sz w:val="18"/>
          <w:szCs w:val="18"/>
        </w:rPr>
      </w:pPr>
    </w:p>
    <w:p w14:paraId="7E2DF569" w14:textId="77777777" w:rsidR="004B3513" w:rsidRPr="003251BD" w:rsidRDefault="004B3513" w:rsidP="004B3513">
      <w:pPr>
        <w:ind w:left="720"/>
        <w:rPr>
          <w:rFonts w:ascii="Arial" w:hAnsi="Arial" w:cs="Arial"/>
          <w:sz w:val="18"/>
          <w:szCs w:val="18"/>
        </w:rPr>
      </w:pPr>
    </w:p>
    <w:p w14:paraId="442CB0D5" w14:textId="77777777" w:rsidR="00ED322E" w:rsidRPr="003251BD" w:rsidRDefault="00ED322E" w:rsidP="008254D7">
      <w:pPr>
        <w:ind w:firstLine="720"/>
        <w:rPr>
          <w:rFonts w:ascii="Arial" w:hAnsi="Arial" w:cs="Arial"/>
          <w:b/>
          <w:sz w:val="18"/>
          <w:szCs w:val="18"/>
        </w:rPr>
      </w:pPr>
      <w:r w:rsidRPr="003251BD">
        <w:rPr>
          <w:rFonts w:ascii="Arial" w:hAnsi="Arial" w:cs="Arial"/>
          <w:b/>
          <w:sz w:val="18"/>
          <w:szCs w:val="18"/>
        </w:rPr>
        <w:t>Essential Job Functions include, but not limited to, the following:</w:t>
      </w:r>
    </w:p>
    <w:p w14:paraId="0188C69B" w14:textId="77777777" w:rsidR="008254D7" w:rsidRPr="003251BD" w:rsidRDefault="008254D7" w:rsidP="008254D7">
      <w:pPr>
        <w:ind w:firstLine="720"/>
        <w:rPr>
          <w:rFonts w:ascii="Arial" w:hAnsi="Arial" w:cs="Arial"/>
          <w:b/>
          <w:sz w:val="18"/>
          <w:szCs w:val="18"/>
        </w:rPr>
      </w:pPr>
    </w:p>
    <w:p w14:paraId="7737D902" w14:textId="77777777" w:rsidR="00ED322E" w:rsidRPr="003251BD" w:rsidRDefault="00ED322E" w:rsidP="00ED322E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Perform all work functions in adherence to safety, quality and production policies.</w:t>
      </w:r>
    </w:p>
    <w:p w14:paraId="348D247B" w14:textId="77777777" w:rsidR="00ED322E" w:rsidRPr="003251BD" w:rsidRDefault="00ED322E" w:rsidP="00ED322E">
      <w:pPr>
        <w:pStyle w:val="ListBullet"/>
        <w:numPr>
          <w:ilvl w:val="0"/>
          <w:numId w:val="19"/>
        </w:numPr>
        <w:rPr>
          <w:sz w:val="18"/>
          <w:szCs w:val="18"/>
        </w:rPr>
      </w:pPr>
      <w:r w:rsidRPr="003251BD">
        <w:rPr>
          <w:sz w:val="18"/>
          <w:szCs w:val="18"/>
        </w:rPr>
        <w:t>Load and unload automatic and semi-automatic equipment with material and product.</w:t>
      </w:r>
    </w:p>
    <w:p w14:paraId="25BD405A" w14:textId="3A357344" w:rsidR="00ED322E" w:rsidRPr="003251BD" w:rsidRDefault="005E39CB" w:rsidP="00ED322E">
      <w:pPr>
        <w:pStyle w:val="ListBullet"/>
        <w:numPr>
          <w:ilvl w:val="0"/>
          <w:numId w:val="19"/>
        </w:numPr>
        <w:rPr>
          <w:sz w:val="18"/>
          <w:szCs w:val="18"/>
        </w:rPr>
      </w:pPr>
      <w:r w:rsidRPr="003251BD">
        <w:rPr>
          <w:sz w:val="18"/>
          <w:szCs w:val="18"/>
        </w:rPr>
        <w:t xml:space="preserve">Routinely </w:t>
      </w:r>
      <w:proofErr w:type="gramStart"/>
      <w:r w:rsidRPr="003251BD">
        <w:rPr>
          <w:sz w:val="18"/>
          <w:szCs w:val="18"/>
        </w:rPr>
        <w:t>lift up</w:t>
      </w:r>
      <w:proofErr w:type="gramEnd"/>
      <w:r w:rsidRPr="003251BD">
        <w:rPr>
          <w:sz w:val="18"/>
          <w:szCs w:val="18"/>
        </w:rPr>
        <w:t xml:space="preserve"> to </w:t>
      </w:r>
      <w:r w:rsidR="003E23A6" w:rsidRPr="003251BD">
        <w:rPr>
          <w:sz w:val="18"/>
          <w:szCs w:val="18"/>
        </w:rPr>
        <w:t>55</w:t>
      </w:r>
      <w:r w:rsidR="00ED322E" w:rsidRPr="003251BD">
        <w:rPr>
          <w:sz w:val="18"/>
          <w:szCs w:val="18"/>
        </w:rPr>
        <w:t xml:space="preserve"> pounds worth of weight.</w:t>
      </w:r>
    </w:p>
    <w:p w14:paraId="685A82FA" w14:textId="77777777" w:rsidR="00ED322E" w:rsidRPr="003251BD" w:rsidRDefault="00ED322E" w:rsidP="00ED322E">
      <w:pPr>
        <w:pStyle w:val="ListBullet"/>
        <w:numPr>
          <w:ilvl w:val="0"/>
          <w:numId w:val="19"/>
        </w:numPr>
        <w:rPr>
          <w:sz w:val="18"/>
          <w:szCs w:val="18"/>
        </w:rPr>
      </w:pPr>
      <w:r w:rsidRPr="003251BD">
        <w:rPr>
          <w:sz w:val="18"/>
          <w:szCs w:val="18"/>
        </w:rPr>
        <w:t>Perform hand or mechanical assembly, packaging and decorating.</w:t>
      </w:r>
    </w:p>
    <w:p w14:paraId="735F9931" w14:textId="77777777" w:rsidR="00ED322E" w:rsidRPr="003251BD" w:rsidRDefault="00ED322E" w:rsidP="00ED322E">
      <w:pPr>
        <w:pStyle w:val="ListBullet"/>
        <w:numPr>
          <w:ilvl w:val="0"/>
          <w:numId w:val="19"/>
        </w:numPr>
        <w:rPr>
          <w:sz w:val="18"/>
          <w:szCs w:val="18"/>
        </w:rPr>
      </w:pPr>
      <w:r w:rsidRPr="003251BD">
        <w:rPr>
          <w:sz w:val="18"/>
          <w:szCs w:val="18"/>
        </w:rPr>
        <w:t>Follow schedules and work instructions to meet production as scheduled.</w:t>
      </w:r>
    </w:p>
    <w:p w14:paraId="3584EDFA" w14:textId="00FCD482" w:rsidR="00ED322E" w:rsidRPr="003251BD" w:rsidRDefault="00ED322E" w:rsidP="00ED322E">
      <w:pPr>
        <w:pStyle w:val="ListBullet"/>
        <w:numPr>
          <w:ilvl w:val="0"/>
          <w:numId w:val="19"/>
        </w:numPr>
        <w:rPr>
          <w:sz w:val="18"/>
          <w:szCs w:val="18"/>
        </w:rPr>
      </w:pPr>
      <w:bookmarkStart w:id="0" w:name="_Hlk63360800"/>
      <w:r w:rsidRPr="003251BD">
        <w:rPr>
          <w:sz w:val="18"/>
          <w:szCs w:val="18"/>
        </w:rPr>
        <w:t xml:space="preserve">Perform quality </w:t>
      </w:r>
      <w:r w:rsidR="00361C29" w:rsidRPr="003251BD">
        <w:rPr>
          <w:sz w:val="18"/>
          <w:szCs w:val="18"/>
        </w:rPr>
        <w:t xml:space="preserve">checks and </w:t>
      </w:r>
      <w:r w:rsidRPr="003251BD">
        <w:rPr>
          <w:sz w:val="18"/>
          <w:szCs w:val="18"/>
        </w:rPr>
        <w:t>verifications as required by work instructions.</w:t>
      </w:r>
    </w:p>
    <w:bookmarkEnd w:id="0"/>
    <w:p w14:paraId="47AA6F5B" w14:textId="77777777" w:rsidR="00ED322E" w:rsidRPr="003251BD" w:rsidRDefault="00ED322E" w:rsidP="00ED322E">
      <w:pPr>
        <w:pStyle w:val="ListBullet"/>
        <w:numPr>
          <w:ilvl w:val="0"/>
          <w:numId w:val="19"/>
        </w:numPr>
        <w:rPr>
          <w:sz w:val="18"/>
          <w:szCs w:val="18"/>
        </w:rPr>
      </w:pPr>
      <w:r w:rsidRPr="003251BD">
        <w:rPr>
          <w:sz w:val="18"/>
          <w:szCs w:val="18"/>
        </w:rPr>
        <w:t>Verify product quality, contain and hold product if appropriate.</w:t>
      </w:r>
    </w:p>
    <w:p w14:paraId="707EC03C" w14:textId="77777777" w:rsidR="00ED322E" w:rsidRPr="003251BD" w:rsidRDefault="00ED322E" w:rsidP="00ED322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Inspect product per CDB.</w:t>
      </w:r>
    </w:p>
    <w:p w14:paraId="49A1B741" w14:textId="77777777" w:rsidR="00ED322E" w:rsidRPr="003251BD" w:rsidRDefault="00ED322E" w:rsidP="00ED322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Package product per instructions.</w:t>
      </w:r>
    </w:p>
    <w:p w14:paraId="0C5A6097" w14:textId="390BDF0A" w:rsidR="00ED322E" w:rsidRPr="003251BD" w:rsidRDefault="00ED322E" w:rsidP="003251BD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Record production within Plex database.</w:t>
      </w:r>
    </w:p>
    <w:p w14:paraId="0238293F" w14:textId="77777777" w:rsidR="00ED322E" w:rsidRPr="003251BD" w:rsidRDefault="00ED322E" w:rsidP="00ED322E">
      <w:pPr>
        <w:pStyle w:val="ListBullet"/>
        <w:numPr>
          <w:ilvl w:val="0"/>
          <w:numId w:val="19"/>
        </w:numPr>
        <w:rPr>
          <w:sz w:val="18"/>
          <w:szCs w:val="18"/>
        </w:rPr>
      </w:pPr>
      <w:r w:rsidRPr="003251BD">
        <w:rPr>
          <w:sz w:val="18"/>
          <w:szCs w:val="18"/>
        </w:rPr>
        <w:t>Provide accurate and legible quantity, quality and time reports.</w:t>
      </w:r>
    </w:p>
    <w:p w14:paraId="3F9305B1" w14:textId="77777777" w:rsidR="00ED322E" w:rsidRPr="003251BD" w:rsidRDefault="00ED322E" w:rsidP="00ED322E">
      <w:pPr>
        <w:pStyle w:val="ListBullet"/>
        <w:numPr>
          <w:ilvl w:val="0"/>
          <w:numId w:val="19"/>
        </w:numPr>
        <w:rPr>
          <w:sz w:val="18"/>
          <w:szCs w:val="18"/>
        </w:rPr>
      </w:pPr>
      <w:r w:rsidRPr="003251BD">
        <w:rPr>
          <w:sz w:val="18"/>
          <w:szCs w:val="18"/>
        </w:rPr>
        <w:t>Maintain a clean and orderly work area.</w:t>
      </w:r>
    </w:p>
    <w:p w14:paraId="064E2CCD" w14:textId="77777777" w:rsidR="00ED322E" w:rsidRPr="003251BD" w:rsidRDefault="00ED322E" w:rsidP="00ED322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Adhere to SPN/Quality alerts as required.</w:t>
      </w:r>
    </w:p>
    <w:p w14:paraId="00196242" w14:textId="77777777" w:rsidR="00ED322E" w:rsidRPr="003251BD" w:rsidRDefault="00ED322E" w:rsidP="00ED322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Identify product through all operations.</w:t>
      </w:r>
    </w:p>
    <w:p w14:paraId="68DB30C7" w14:textId="23553295" w:rsidR="00ED322E" w:rsidRPr="003251BD" w:rsidRDefault="00ED322E" w:rsidP="00ED322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Transfer WIP/FG to designated areas.</w:t>
      </w:r>
    </w:p>
    <w:p w14:paraId="1BE996A8" w14:textId="77777777" w:rsidR="003E23A6" w:rsidRPr="003251BD" w:rsidRDefault="003E23A6" w:rsidP="003E23A6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Ability to identify proper material recycle codes.</w:t>
      </w:r>
    </w:p>
    <w:p w14:paraId="6B45609A" w14:textId="6239F4F2" w:rsidR="003E23A6" w:rsidRPr="003251BD" w:rsidRDefault="003E23A6" w:rsidP="003E23A6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Ability to build and master labels.</w:t>
      </w:r>
    </w:p>
    <w:p w14:paraId="5F97EF47" w14:textId="77777777" w:rsidR="003E23A6" w:rsidRPr="003251BD" w:rsidRDefault="003E23A6" w:rsidP="003E23A6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Ability to read the dispatch list to determine BOM requirements.</w:t>
      </w:r>
    </w:p>
    <w:p w14:paraId="62C35008" w14:textId="77777777" w:rsidR="003E23A6" w:rsidRPr="003251BD" w:rsidRDefault="003E23A6" w:rsidP="003E23A6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Ability to comfortably use the paging system.</w:t>
      </w:r>
    </w:p>
    <w:p w14:paraId="79E2298E" w14:textId="77777777" w:rsidR="003E23A6" w:rsidRPr="003251BD" w:rsidRDefault="003E23A6" w:rsidP="003E23A6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Ability to use a pallet jack.</w:t>
      </w:r>
    </w:p>
    <w:p w14:paraId="746126F1" w14:textId="77777777" w:rsidR="003E23A6" w:rsidRPr="003251BD" w:rsidRDefault="003E23A6" w:rsidP="003E23A6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proofErr w:type="spellStart"/>
      <w:r w:rsidRPr="003251BD">
        <w:rPr>
          <w:rFonts w:ascii="Arial" w:hAnsi="Arial" w:cs="Arial"/>
          <w:sz w:val="18"/>
          <w:szCs w:val="18"/>
        </w:rPr>
        <w:t>Abillity</w:t>
      </w:r>
      <w:proofErr w:type="spellEnd"/>
      <w:r w:rsidRPr="003251BD">
        <w:rPr>
          <w:rFonts w:ascii="Arial" w:hAnsi="Arial" w:cs="Arial"/>
          <w:sz w:val="18"/>
          <w:szCs w:val="18"/>
        </w:rPr>
        <w:t xml:space="preserve"> to work in a team atmosphere and assist those around you on short notice.</w:t>
      </w:r>
    </w:p>
    <w:p w14:paraId="168232F5" w14:textId="331E26F4" w:rsidR="003E23A6" w:rsidRPr="003251BD" w:rsidRDefault="003E23A6" w:rsidP="003E23A6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Perform hourly process and Quality checks as required.</w:t>
      </w:r>
    </w:p>
    <w:p w14:paraId="0C136BB4" w14:textId="5425A378" w:rsidR="005167EE" w:rsidRPr="003251BD" w:rsidRDefault="005167EE" w:rsidP="005167E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Follow FIFO (First in first out)</w:t>
      </w:r>
      <w:r w:rsidR="00CE7759">
        <w:rPr>
          <w:rFonts w:ascii="Arial" w:hAnsi="Arial" w:cs="Arial"/>
          <w:sz w:val="18"/>
          <w:szCs w:val="18"/>
        </w:rPr>
        <w:t>.</w:t>
      </w:r>
    </w:p>
    <w:p w14:paraId="60177DDA" w14:textId="42FD0FE1" w:rsidR="005167EE" w:rsidRPr="003251BD" w:rsidRDefault="005167EE" w:rsidP="005167E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Successfully utilize gauges and understand terminology</w:t>
      </w:r>
      <w:r w:rsidR="00CE7759">
        <w:rPr>
          <w:rFonts w:ascii="Arial" w:hAnsi="Arial" w:cs="Arial"/>
          <w:sz w:val="18"/>
          <w:szCs w:val="18"/>
        </w:rPr>
        <w:t>.</w:t>
      </w:r>
    </w:p>
    <w:p w14:paraId="00440D82" w14:textId="03294A00" w:rsidR="005167EE" w:rsidRPr="003251BD" w:rsidRDefault="005167EE" w:rsidP="005167E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Set</w:t>
      </w:r>
      <w:r w:rsidR="00CE7759">
        <w:rPr>
          <w:rFonts w:ascii="Arial" w:hAnsi="Arial" w:cs="Arial"/>
          <w:sz w:val="18"/>
          <w:szCs w:val="18"/>
        </w:rPr>
        <w:t>-</w:t>
      </w:r>
      <w:r w:rsidRPr="003251BD">
        <w:rPr>
          <w:rFonts w:ascii="Arial" w:hAnsi="Arial" w:cs="Arial"/>
          <w:sz w:val="18"/>
          <w:szCs w:val="18"/>
        </w:rPr>
        <w:t>up and end jobs (load and unload jobs in Plex)</w:t>
      </w:r>
      <w:r w:rsidR="00CE7759">
        <w:rPr>
          <w:rFonts w:ascii="Arial" w:hAnsi="Arial" w:cs="Arial"/>
          <w:sz w:val="18"/>
          <w:szCs w:val="18"/>
        </w:rPr>
        <w:t>.</w:t>
      </w:r>
    </w:p>
    <w:p w14:paraId="4DC6EAA0" w14:textId="62089B18" w:rsidR="005167EE" w:rsidRPr="003251BD" w:rsidRDefault="005167EE" w:rsidP="005167E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proofErr w:type="gramStart"/>
      <w:r w:rsidRPr="003251BD">
        <w:rPr>
          <w:rFonts w:ascii="Arial" w:hAnsi="Arial" w:cs="Arial"/>
          <w:sz w:val="18"/>
          <w:szCs w:val="18"/>
        </w:rPr>
        <w:t>Have an understanding of</w:t>
      </w:r>
      <w:proofErr w:type="gramEnd"/>
      <w:r w:rsidRPr="003251BD">
        <w:rPr>
          <w:rFonts w:ascii="Arial" w:hAnsi="Arial" w:cs="Arial"/>
          <w:sz w:val="18"/>
          <w:szCs w:val="18"/>
        </w:rPr>
        <w:t xml:space="preserve"> KANBAN</w:t>
      </w:r>
      <w:r w:rsidR="00CE7759">
        <w:rPr>
          <w:rFonts w:ascii="Arial" w:hAnsi="Arial" w:cs="Arial"/>
          <w:sz w:val="18"/>
          <w:szCs w:val="18"/>
        </w:rPr>
        <w:t>.</w:t>
      </w:r>
    </w:p>
    <w:p w14:paraId="26C91ABC" w14:textId="5D4D26A5" w:rsidR="005167EE" w:rsidRPr="003251BD" w:rsidRDefault="005167EE" w:rsidP="005167E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proofErr w:type="gramStart"/>
      <w:r w:rsidRPr="003251BD">
        <w:rPr>
          <w:rFonts w:ascii="Arial" w:hAnsi="Arial" w:cs="Arial"/>
          <w:sz w:val="18"/>
          <w:szCs w:val="18"/>
        </w:rPr>
        <w:t>Have an understan</w:t>
      </w:r>
      <w:r w:rsidR="00CE7759">
        <w:rPr>
          <w:rFonts w:ascii="Arial" w:hAnsi="Arial" w:cs="Arial"/>
          <w:sz w:val="18"/>
          <w:szCs w:val="18"/>
        </w:rPr>
        <w:t>d</w:t>
      </w:r>
      <w:r w:rsidRPr="003251BD">
        <w:rPr>
          <w:rFonts w:ascii="Arial" w:hAnsi="Arial" w:cs="Arial"/>
          <w:sz w:val="18"/>
          <w:szCs w:val="18"/>
        </w:rPr>
        <w:t>ing of</w:t>
      </w:r>
      <w:proofErr w:type="gramEnd"/>
      <w:r w:rsidRPr="003251BD">
        <w:rPr>
          <w:rFonts w:ascii="Arial" w:hAnsi="Arial" w:cs="Arial"/>
          <w:sz w:val="18"/>
          <w:szCs w:val="18"/>
        </w:rPr>
        <w:t xml:space="preserve"> partial boxes and know when to use them</w:t>
      </w:r>
      <w:r w:rsidR="00CE7759">
        <w:rPr>
          <w:rFonts w:ascii="Arial" w:hAnsi="Arial" w:cs="Arial"/>
          <w:sz w:val="18"/>
          <w:szCs w:val="18"/>
        </w:rPr>
        <w:t>.</w:t>
      </w:r>
    </w:p>
    <w:p w14:paraId="3BEB21FA" w14:textId="77777777" w:rsidR="00ED322E" w:rsidRPr="003251BD" w:rsidRDefault="008254D7" w:rsidP="00ED322E">
      <w:pPr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3251BD">
        <w:rPr>
          <w:rFonts w:ascii="Arial" w:hAnsi="Arial" w:cs="Arial"/>
          <w:sz w:val="18"/>
          <w:szCs w:val="18"/>
        </w:rPr>
        <w:t>Additional functions not specifically outlined in this position description as assigned by the supervisor.</w:t>
      </w:r>
    </w:p>
    <w:p w14:paraId="46835993" w14:textId="77777777" w:rsidR="0073585E" w:rsidRPr="003251BD" w:rsidRDefault="0073585E" w:rsidP="004B3513">
      <w:pPr>
        <w:ind w:left="720"/>
        <w:rPr>
          <w:rFonts w:ascii="Arial" w:hAnsi="Arial" w:cs="Arial"/>
          <w:sz w:val="18"/>
          <w:szCs w:val="18"/>
        </w:rPr>
      </w:pPr>
    </w:p>
    <w:p w14:paraId="38102981" w14:textId="77777777" w:rsidR="008254D7" w:rsidRPr="003251BD" w:rsidRDefault="008254D7" w:rsidP="004B3513">
      <w:pPr>
        <w:ind w:left="720"/>
        <w:rPr>
          <w:rFonts w:ascii="Arial" w:hAnsi="Arial" w:cs="Arial"/>
          <w:sz w:val="18"/>
          <w:szCs w:val="18"/>
        </w:rPr>
      </w:pPr>
    </w:p>
    <w:p w14:paraId="1DD0B57C" w14:textId="77777777" w:rsidR="00CE7759" w:rsidRDefault="00CE7759" w:rsidP="003112FB">
      <w:pPr>
        <w:pStyle w:val="BodyTextFirstIndent2"/>
        <w:ind w:left="600" w:firstLine="0"/>
        <w:rPr>
          <w:b/>
          <w:sz w:val="18"/>
          <w:szCs w:val="18"/>
        </w:rPr>
      </w:pPr>
    </w:p>
    <w:p w14:paraId="5F15102E" w14:textId="73D06C1E" w:rsidR="00C76660" w:rsidRPr="003251BD" w:rsidRDefault="008254D7" w:rsidP="003112FB">
      <w:pPr>
        <w:pStyle w:val="BodyTextFirstIndent2"/>
        <w:ind w:left="600" w:firstLine="0"/>
        <w:rPr>
          <w:sz w:val="18"/>
          <w:szCs w:val="18"/>
        </w:rPr>
      </w:pPr>
      <w:r w:rsidRPr="003251BD">
        <w:rPr>
          <w:b/>
          <w:sz w:val="18"/>
          <w:szCs w:val="18"/>
        </w:rPr>
        <w:t>Work Environment</w:t>
      </w:r>
      <w:r w:rsidR="00C76660" w:rsidRPr="003251BD">
        <w:rPr>
          <w:sz w:val="18"/>
          <w:szCs w:val="18"/>
        </w:rPr>
        <w:t xml:space="preserve">: Light industrial factory environment, moderate noise, occasional light dust, and occasional plastic fumes.  </w:t>
      </w:r>
      <w:proofErr w:type="gramStart"/>
      <w:r w:rsidR="00C76660" w:rsidRPr="003251BD">
        <w:rPr>
          <w:sz w:val="18"/>
          <w:szCs w:val="18"/>
        </w:rPr>
        <w:t>Assembly machines,</w:t>
      </w:r>
      <w:proofErr w:type="gramEnd"/>
      <w:r w:rsidR="00C76660" w:rsidRPr="003251BD">
        <w:rPr>
          <w:sz w:val="18"/>
          <w:szCs w:val="18"/>
        </w:rPr>
        <w:t xml:space="preserve"> insert molding presses, hand tools, scales, forklift, full use and range of movements of wrists, hands, arms and eyes.</w:t>
      </w:r>
    </w:p>
    <w:p w14:paraId="461A9824" w14:textId="77777777" w:rsidR="004B3513" w:rsidRPr="003251BD" w:rsidRDefault="004B3513" w:rsidP="004B3513">
      <w:pPr>
        <w:ind w:left="720"/>
        <w:rPr>
          <w:rFonts w:ascii="Arial" w:hAnsi="Arial" w:cs="Arial"/>
          <w:sz w:val="18"/>
          <w:szCs w:val="18"/>
        </w:rPr>
      </w:pPr>
    </w:p>
    <w:p w14:paraId="054B7858" w14:textId="051AE366" w:rsidR="003112FB" w:rsidRPr="003251BD" w:rsidRDefault="003112FB" w:rsidP="003112FB">
      <w:pPr>
        <w:ind w:left="630"/>
        <w:rPr>
          <w:rFonts w:ascii="Arial" w:hAnsi="Arial" w:cs="Arial"/>
          <w:b/>
          <w:sz w:val="18"/>
          <w:szCs w:val="18"/>
        </w:rPr>
      </w:pPr>
      <w:r w:rsidRPr="003251BD">
        <w:rPr>
          <w:rFonts w:ascii="Arial" w:hAnsi="Arial" w:cs="Arial"/>
          <w:b/>
          <w:sz w:val="18"/>
          <w:szCs w:val="18"/>
        </w:rPr>
        <w:t xml:space="preserve">Core Values:  Teamwork, Trustworthy, Respectful, Fun-Positive Attitude, and Meta-Performance.  </w:t>
      </w:r>
      <w:r w:rsidRPr="003251BD">
        <w:rPr>
          <w:rFonts w:ascii="Arial" w:hAnsi="Arial" w:cs="Arial"/>
          <w:sz w:val="18"/>
          <w:szCs w:val="18"/>
        </w:rPr>
        <w:t xml:space="preserve">All Pliant </w:t>
      </w:r>
      <w:r w:rsidR="00CE7759">
        <w:rPr>
          <w:rFonts w:ascii="Arial" w:hAnsi="Arial" w:cs="Arial"/>
          <w:sz w:val="18"/>
          <w:szCs w:val="18"/>
        </w:rPr>
        <w:t xml:space="preserve">team members </w:t>
      </w:r>
      <w:r w:rsidRPr="003251BD">
        <w:rPr>
          <w:rFonts w:ascii="Arial" w:hAnsi="Arial" w:cs="Arial"/>
          <w:sz w:val="18"/>
          <w:szCs w:val="18"/>
        </w:rPr>
        <w:t>are required to model these core values in all areas of communication and performance on a consistent basis.</w:t>
      </w:r>
      <w:r w:rsidRPr="003251BD">
        <w:rPr>
          <w:rFonts w:ascii="Arial" w:hAnsi="Arial" w:cs="Arial"/>
          <w:b/>
          <w:sz w:val="18"/>
          <w:szCs w:val="18"/>
        </w:rPr>
        <w:t xml:space="preserve">  </w:t>
      </w:r>
    </w:p>
    <w:p w14:paraId="3B548496" w14:textId="1D0C5BF5" w:rsidR="00BA48B7" w:rsidRPr="003251BD" w:rsidRDefault="00BA48B7" w:rsidP="00043E6E">
      <w:pPr>
        <w:jc w:val="both"/>
      </w:pPr>
    </w:p>
    <w:p w14:paraId="7E3092BB" w14:textId="287A00C7" w:rsidR="005167EE" w:rsidRPr="003251BD" w:rsidRDefault="005167EE" w:rsidP="00043E6E">
      <w:pPr>
        <w:jc w:val="both"/>
      </w:pPr>
    </w:p>
    <w:p w14:paraId="26550383" w14:textId="77777777" w:rsidR="005167EE" w:rsidRPr="005965F5" w:rsidRDefault="005167EE" w:rsidP="005167EE">
      <w:pPr>
        <w:ind w:left="552"/>
        <w:rPr>
          <w:rFonts w:ascii="Arial" w:hAnsi="Arial" w:cs="Arial"/>
          <w:b/>
          <w:sz w:val="18"/>
          <w:szCs w:val="18"/>
        </w:rPr>
      </w:pPr>
      <w:r w:rsidRPr="003251BD">
        <w:rPr>
          <w:rFonts w:ascii="Arial" w:hAnsi="Arial" w:cs="Arial"/>
          <w:b/>
          <w:sz w:val="18"/>
          <w:szCs w:val="18"/>
          <w:u w:val="single"/>
        </w:rPr>
        <w:t>Signature:___________________________________________________</w:t>
      </w:r>
      <w:r w:rsidRPr="003251BD">
        <w:rPr>
          <w:rFonts w:ascii="Arial" w:hAnsi="Arial" w:cs="Arial"/>
          <w:b/>
          <w:sz w:val="18"/>
          <w:szCs w:val="18"/>
        </w:rPr>
        <w:tab/>
        <w:t xml:space="preserve"> </w:t>
      </w:r>
      <w:r w:rsidRPr="003251BD">
        <w:rPr>
          <w:rFonts w:ascii="Arial" w:hAnsi="Arial" w:cs="Arial"/>
          <w:b/>
          <w:sz w:val="18"/>
          <w:szCs w:val="18"/>
          <w:u w:val="single"/>
        </w:rPr>
        <w:t>Date:____________________________</w:t>
      </w:r>
    </w:p>
    <w:p w14:paraId="6B7C9B0C" w14:textId="77777777" w:rsidR="005167EE" w:rsidRPr="00161165" w:rsidRDefault="005167EE" w:rsidP="00043E6E">
      <w:pPr>
        <w:jc w:val="both"/>
      </w:pPr>
    </w:p>
    <w:sectPr w:rsidR="005167EE" w:rsidRPr="00161165" w:rsidSect="0034625C">
      <w:footerReference w:type="default" r:id="rId8"/>
      <w:pgSz w:w="12240" w:h="15840" w:code="1"/>
      <w:pgMar w:top="432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25FD" w14:textId="77777777" w:rsidR="00A84DBA" w:rsidRDefault="00A84DBA">
      <w:r>
        <w:separator/>
      </w:r>
    </w:p>
  </w:endnote>
  <w:endnote w:type="continuationSeparator" w:id="0">
    <w:p w14:paraId="39BD0E90" w14:textId="77777777" w:rsidR="00A84DBA" w:rsidRDefault="00A8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4189" w14:textId="77777777" w:rsidR="00C76660" w:rsidRDefault="00C76660">
    <w:pPr>
      <w:pStyle w:val="Footer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3E4B" w14:textId="77777777" w:rsidR="00A84DBA" w:rsidRDefault="00A84DBA">
      <w:r>
        <w:separator/>
      </w:r>
    </w:p>
  </w:footnote>
  <w:footnote w:type="continuationSeparator" w:id="0">
    <w:p w14:paraId="4151DE04" w14:textId="77777777" w:rsidR="00A84DBA" w:rsidRDefault="00A8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D5C7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5542CB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D793C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D04FA7"/>
    <w:multiLevelType w:val="singleLevel"/>
    <w:tmpl w:val="6E482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8FF374A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0A2C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8F5027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213E71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697EA7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9F499E"/>
    <w:multiLevelType w:val="singleLevel"/>
    <w:tmpl w:val="5B74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96F3F0A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4B6652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A22452"/>
    <w:multiLevelType w:val="singleLevel"/>
    <w:tmpl w:val="0AEC8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3DAC2CB4"/>
    <w:multiLevelType w:val="singleLevel"/>
    <w:tmpl w:val="5B74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F8D2BB3"/>
    <w:multiLevelType w:val="singleLevel"/>
    <w:tmpl w:val="5EA0A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50C264E5"/>
    <w:multiLevelType w:val="hybridMultilevel"/>
    <w:tmpl w:val="E31C6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E4A82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E2704B"/>
    <w:multiLevelType w:val="singleLevel"/>
    <w:tmpl w:val="5EA0A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FB73D0C"/>
    <w:multiLevelType w:val="hybridMultilevel"/>
    <w:tmpl w:val="8B58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0F71A5"/>
    <w:multiLevelType w:val="hybridMultilevel"/>
    <w:tmpl w:val="0D500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B79EF"/>
    <w:multiLevelType w:val="hybridMultilevel"/>
    <w:tmpl w:val="1FCC3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F53A1"/>
    <w:multiLevelType w:val="singleLevel"/>
    <w:tmpl w:val="6E482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7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22"/>
  </w:num>
  <w:num w:numId="17">
    <w:abstractNumId w:val="4"/>
  </w:num>
  <w:num w:numId="18">
    <w:abstractNumId w:val="21"/>
  </w:num>
  <w:num w:numId="19">
    <w:abstractNumId w:val="16"/>
  </w:num>
  <w:num w:numId="20">
    <w:abstractNumId w:val="19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41"/>
    <w:rsid w:val="00033A46"/>
    <w:rsid w:val="00043E6E"/>
    <w:rsid w:val="00073DD2"/>
    <w:rsid w:val="00084902"/>
    <w:rsid w:val="000A49A5"/>
    <w:rsid w:val="0012231F"/>
    <w:rsid w:val="00161165"/>
    <w:rsid w:val="0019402F"/>
    <w:rsid w:val="001A1E2C"/>
    <w:rsid w:val="001D36B3"/>
    <w:rsid w:val="001F3F77"/>
    <w:rsid w:val="00203A3A"/>
    <w:rsid w:val="00216940"/>
    <w:rsid w:val="002526DA"/>
    <w:rsid w:val="002D1BCB"/>
    <w:rsid w:val="002E1571"/>
    <w:rsid w:val="002E69FA"/>
    <w:rsid w:val="00307DCE"/>
    <w:rsid w:val="003112FB"/>
    <w:rsid w:val="003251BD"/>
    <w:rsid w:val="003258F3"/>
    <w:rsid w:val="0034625C"/>
    <w:rsid w:val="0034723E"/>
    <w:rsid w:val="00361C29"/>
    <w:rsid w:val="00386E3B"/>
    <w:rsid w:val="003A0095"/>
    <w:rsid w:val="003A672B"/>
    <w:rsid w:val="003E23A6"/>
    <w:rsid w:val="003F6638"/>
    <w:rsid w:val="004A484D"/>
    <w:rsid w:val="004B3513"/>
    <w:rsid w:val="005167EE"/>
    <w:rsid w:val="005B6577"/>
    <w:rsid w:val="005E39CB"/>
    <w:rsid w:val="00606179"/>
    <w:rsid w:val="00624FEC"/>
    <w:rsid w:val="00633066"/>
    <w:rsid w:val="0065766E"/>
    <w:rsid w:val="006A526F"/>
    <w:rsid w:val="006F5AA6"/>
    <w:rsid w:val="007227A4"/>
    <w:rsid w:val="007309F2"/>
    <w:rsid w:val="0073585E"/>
    <w:rsid w:val="00782737"/>
    <w:rsid w:val="007D655A"/>
    <w:rsid w:val="007D66B5"/>
    <w:rsid w:val="007E235F"/>
    <w:rsid w:val="00811557"/>
    <w:rsid w:val="00811899"/>
    <w:rsid w:val="00813C65"/>
    <w:rsid w:val="00821679"/>
    <w:rsid w:val="008254D7"/>
    <w:rsid w:val="00840F56"/>
    <w:rsid w:val="00846909"/>
    <w:rsid w:val="00890733"/>
    <w:rsid w:val="008C4C8E"/>
    <w:rsid w:val="008D7254"/>
    <w:rsid w:val="00913E93"/>
    <w:rsid w:val="00921BF3"/>
    <w:rsid w:val="009955E9"/>
    <w:rsid w:val="009E1F6C"/>
    <w:rsid w:val="00A20ED9"/>
    <w:rsid w:val="00A21DC2"/>
    <w:rsid w:val="00A57742"/>
    <w:rsid w:val="00A84DBA"/>
    <w:rsid w:val="00AA4379"/>
    <w:rsid w:val="00AF1299"/>
    <w:rsid w:val="00B00FE2"/>
    <w:rsid w:val="00B026AC"/>
    <w:rsid w:val="00B040EC"/>
    <w:rsid w:val="00B341F7"/>
    <w:rsid w:val="00B7099C"/>
    <w:rsid w:val="00B7338B"/>
    <w:rsid w:val="00B80AB4"/>
    <w:rsid w:val="00BA48B7"/>
    <w:rsid w:val="00BB1943"/>
    <w:rsid w:val="00C76660"/>
    <w:rsid w:val="00C8483A"/>
    <w:rsid w:val="00CB1525"/>
    <w:rsid w:val="00CB5E09"/>
    <w:rsid w:val="00CB7A9F"/>
    <w:rsid w:val="00CD374C"/>
    <w:rsid w:val="00CE03F5"/>
    <w:rsid w:val="00CE7759"/>
    <w:rsid w:val="00D37590"/>
    <w:rsid w:val="00D53A41"/>
    <w:rsid w:val="00E01259"/>
    <w:rsid w:val="00E146C7"/>
    <w:rsid w:val="00E17EA4"/>
    <w:rsid w:val="00E96976"/>
    <w:rsid w:val="00EB2A1F"/>
    <w:rsid w:val="00EB4D89"/>
    <w:rsid w:val="00ED322E"/>
    <w:rsid w:val="00EE1442"/>
    <w:rsid w:val="00EF3841"/>
    <w:rsid w:val="00F37FCD"/>
    <w:rsid w:val="00F54EC2"/>
    <w:rsid w:val="00F9528E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BD56C"/>
  <w15:docId w15:val="{C2E3E462-68A5-4893-B0F7-F5D0416F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8B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6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6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6E3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061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06179"/>
  </w:style>
  <w:style w:type="paragraph" w:styleId="BodyTextFirstIndent2">
    <w:name w:val="Body Text First Indent 2"/>
    <w:basedOn w:val="BodyTextIndent"/>
    <w:link w:val="BodyTextFirstIndent2Char"/>
    <w:rsid w:val="00606179"/>
    <w:pPr>
      <w:ind w:firstLine="210"/>
    </w:pPr>
    <w:rPr>
      <w:rFonts w:ascii="Arial" w:hAnsi="Arial"/>
    </w:rPr>
  </w:style>
  <w:style w:type="character" w:customStyle="1" w:styleId="BodyTextFirstIndent2Char">
    <w:name w:val="Body Text First Indent 2 Char"/>
    <w:link w:val="BodyTextFirstIndent2"/>
    <w:rsid w:val="00606179"/>
    <w:rPr>
      <w:rFonts w:ascii="Arial" w:hAnsi="Arial"/>
    </w:rPr>
  </w:style>
  <w:style w:type="paragraph" w:styleId="ListBullet">
    <w:name w:val="List Bullet"/>
    <w:basedOn w:val="Normal"/>
    <w:rsid w:val="00606179"/>
    <w:pPr>
      <w:numPr>
        <w:numId w:val="2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tbrom\Local%20Settings\Temporary%20Internet%20Files\OLK3\Position%20Descrip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Descriptions</Template>
  <TotalTime>4</TotalTime>
  <Pages>2</Pages>
  <Words>438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Shape Corporation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Shape Corporation</dc:creator>
  <cp:lastModifiedBy>Michael Dowker</cp:lastModifiedBy>
  <cp:revision>2</cp:revision>
  <cp:lastPrinted>2010-10-22T14:07:00Z</cp:lastPrinted>
  <dcterms:created xsi:type="dcterms:W3CDTF">2021-05-05T12:56:00Z</dcterms:created>
  <dcterms:modified xsi:type="dcterms:W3CDTF">2021-05-05T12:56:00Z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template</vt:lpwstr>
  </property>
  <property fmtid="{D5CDD505-2E9C-101B-9397-08002B2CF9AE}" pid="3" name="Owner">
    <vt:lpwstr>HR Managers</vt:lpwstr>
  </property>
  <property fmtid="{D5CDD505-2E9C-101B-9397-08002B2CF9AE}" pid="4" name="Reviewed">
    <vt:lpwstr>2005-12-01T00:00:00Z</vt:lpwstr>
  </property>
  <property fmtid="{D5CDD505-2E9C-101B-9397-08002B2CF9AE}" pid="5" name="Job Title">
    <vt:lpwstr/>
  </property>
  <property fmtid="{D5CDD505-2E9C-101B-9397-08002B2CF9AE}" pid="6" name="Status">
    <vt:lpwstr>Final</vt:lpwstr>
  </property>
</Properties>
</file>